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E57" w:rsidRPr="0074337A" w:rsidRDefault="00763E57" w:rsidP="001E64A9">
      <w:pPr>
        <w:tabs>
          <w:tab w:val="left" w:pos="581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37A" w:rsidRPr="0074337A" w:rsidRDefault="0074337A" w:rsidP="00763E57">
      <w:pPr>
        <w:tabs>
          <w:tab w:val="left" w:pos="5810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74337A" w:rsidRPr="0074337A" w:rsidRDefault="0074337A" w:rsidP="00763E57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первичной профсоюзной организации</w:t>
      </w:r>
      <w:r w:rsidR="00763E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4337A" w:rsidRDefault="00763E57" w:rsidP="00763E57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ДОУ </w:t>
      </w:r>
      <w:r w:rsidR="00145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</w:t>
      </w:r>
      <w:r w:rsidR="0074337A" w:rsidRPr="0074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отчетно-выборного профсоюзного собрания</w:t>
      </w:r>
    </w:p>
    <w:p w:rsidR="00763E57" w:rsidRDefault="00763E57" w:rsidP="00763E57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E57" w:rsidRPr="0074337A" w:rsidRDefault="00763E57" w:rsidP="00763E57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«Детский сад № </w:t>
      </w:r>
      <w:r w:rsidR="0066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6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222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первичной организации Профсоюза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337A" w:rsidRPr="0074337A" w:rsidRDefault="000152D7" w:rsidP="0074337A">
      <w:pPr>
        <w:suppressAutoHyphens/>
        <w:autoSpaceDE w:val="0"/>
        <w:autoSpaceDN w:val="0"/>
        <w:adjustRightInd w:val="0"/>
        <w:spacing w:after="222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0152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60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74337A" w:rsidRPr="000152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E63861" w:rsidRPr="000152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0152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марта 2019</w:t>
      </w:r>
      <w:r w:rsidR="0074337A" w:rsidRPr="0074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8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(дата </w:t>
      </w:r>
      <w:r w:rsidR="0074337A" w:rsidRPr="007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собрания) 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Кол-во членов Профс</w:t>
      </w:r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оюза, состоящих на учете </w:t>
      </w:r>
      <w:r w:rsidR="00B57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(чел.)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Кол-во членов Профсоюза, участ</w:t>
      </w:r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вовавших в работе собрания</w:t>
      </w:r>
      <w:r w:rsidR="004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A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6600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(чел.),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из них: </w:t>
      </w:r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выступило </w:t>
      </w:r>
      <w:r w:rsidR="000152D7" w:rsidRPr="000152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(чел.)</w:t>
      </w:r>
    </w:p>
    <w:p w:rsidR="0074337A" w:rsidRPr="0074337A" w:rsidRDefault="00E63861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Внесено предложений </w:t>
      </w:r>
      <w:r w:rsidR="00763E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Работа профсоюзного комитета признана: </w:t>
      </w:r>
      <w:r w:rsidRPr="00446A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удовлетворительной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неудовлетворительной (</w:t>
      </w:r>
      <w:r w:rsidRPr="007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нужное подчеркнуть).</w:t>
      </w:r>
    </w:p>
    <w:p w:rsidR="0074337A" w:rsidRPr="0074337A" w:rsidRDefault="009D5A1F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состав профкома избрано </w:t>
      </w:r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(чел.)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</w:t>
      </w:r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</w:t>
      </w:r>
      <w:proofErr w:type="spellStart"/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ревкомиссии</w:t>
      </w:r>
      <w:proofErr w:type="spellEnd"/>
      <w:r w:rsidR="00015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избрано 3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(чел.)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7.Председателем профсоюзной организации избран(а) </w:t>
      </w:r>
    </w:p>
    <w:p w:rsidR="0074337A" w:rsidRPr="0074337A" w:rsidRDefault="000152D7" w:rsidP="00015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600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Евдагаев Рамзан Халидович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37A" w:rsidRPr="0074337A" w:rsidRDefault="00923C25" w:rsidP="0074337A">
      <w:pPr>
        <w:suppressAutoHyphens/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4337A" w:rsidRPr="007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фамилия, имя, отчество, должность)</w:t>
      </w:r>
    </w:p>
    <w:p w:rsidR="0074337A" w:rsidRPr="0074337A" w:rsidRDefault="0074337A" w:rsidP="007433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Председателем ревизионной комиссии избран(а)</w:t>
      </w:r>
    </w:p>
    <w:p w:rsidR="0074337A" w:rsidRPr="0074337A" w:rsidRDefault="000152D7" w:rsidP="000152D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600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Махмудова Аймани </w:t>
      </w:r>
      <w:proofErr w:type="spellStart"/>
      <w:r w:rsidR="006600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Юсуповна</w:t>
      </w:r>
      <w:proofErr w:type="spellEnd"/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63E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4337A" w:rsidRPr="0074337A" w:rsidRDefault="00923C25" w:rsidP="00743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4337A" w:rsidRPr="007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фамилия, имя, отчество, должность)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763E57" w:rsidRPr="0074337A" w:rsidRDefault="00763E57" w:rsidP="0074337A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</w:p>
    <w:p w:rsidR="0074337A" w:rsidRPr="0074337A" w:rsidRDefault="0074337A" w:rsidP="0074337A">
      <w:pPr>
        <w:tabs>
          <w:tab w:val="left" w:pos="613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Профсоюза   </w:t>
      </w:r>
      <w:r w:rsidR="00446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74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05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                </w:t>
      </w:r>
      <w:r w:rsidR="006600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Р.Х. Евдагаев</w:t>
      </w:r>
    </w:p>
    <w:p w:rsidR="0074337A" w:rsidRPr="0074337A" w:rsidRDefault="0074337A" w:rsidP="0074337A">
      <w:pPr>
        <w:spacing w:after="0" w:line="240" w:lineRule="auto"/>
        <w:ind w:left="360" w:right="-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3D" w:rsidRDefault="00ED663D"/>
    <w:p w:rsidR="0074337A" w:rsidRDefault="0074337A"/>
    <w:p w:rsidR="0074337A" w:rsidRDefault="0074337A"/>
    <w:p w:rsidR="001E64A9" w:rsidRDefault="001E64A9"/>
    <w:p w:rsidR="001E64A9" w:rsidRDefault="001E64A9"/>
    <w:p w:rsidR="001E64A9" w:rsidRDefault="001E64A9"/>
    <w:p w:rsidR="0074337A" w:rsidRDefault="0074337A"/>
    <w:p w:rsidR="0074337A" w:rsidRDefault="0074337A"/>
    <w:p w:rsidR="0074337A" w:rsidRPr="00923C25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74337A" w:rsidRPr="00923C25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контрольно-ревизионной комиссии первичной</w:t>
      </w:r>
      <w:r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профсоюзной организации </w:t>
      </w:r>
    </w:p>
    <w:p w:rsidR="0074337A" w:rsidRPr="00923C25" w:rsidRDefault="00923C25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74337A"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</w:t>
      </w:r>
      <w:r w:rsidR="0066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6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Синтар</w:t>
      </w:r>
      <w:r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4337A"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337A" w:rsidRPr="00923C25" w:rsidRDefault="0074337A" w:rsidP="007433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7A" w:rsidRPr="00923C25" w:rsidRDefault="0074337A" w:rsidP="007433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7A" w:rsidRPr="00923C25" w:rsidRDefault="00DB62D5" w:rsidP="00743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B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600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DB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марта </w:t>
      </w:r>
      <w:r w:rsidR="00923C25" w:rsidRPr="00DB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2019</w:t>
      </w:r>
      <w:r w:rsidR="0074337A" w:rsidRPr="00DB62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="0074337A"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</w:t>
      </w:r>
      <w:r w:rsidR="0063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923C25"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923C25" w:rsidRPr="0092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="00660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Верхнее Нойбера</w:t>
      </w:r>
    </w:p>
    <w:p w:rsidR="0074337A" w:rsidRPr="00923C25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337A" w:rsidRPr="00923C25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74337A" w:rsidRPr="00923C25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отчетн</w:t>
      </w:r>
      <w:r w:rsidR="00CF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о-выборном собрании профкома в </w:t>
      </w:r>
      <w:r w:rsidR="004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была избрана контрольно-ревизионная </w:t>
      </w:r>
      <w:r w:rsidR="00CF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3-х человек:</w:t>
      </w:r>
      <w:r w:rsidR="004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Адуева</w:t>
      </w:r>
      <w:proofErr w:type="spellEnd"/>
      <w:r w:rsidR="0044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  <w:r w:rsidR="00DB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57AC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Хасуева</w:t>
      </w:r>
      <w:proofErr w:type="spellEnd"/>
      <w:r w:rsidR="00B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З.Х.</w:t>
      </w:r>
      <w:r w:rsidR="00DB6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Хасанова </w:t>
      </w:r>
      <w:proofErr w:type="gramStart"/>
      <w:r w:rsidR="00B57AC1">
        <w:rPr>
          <w:rFonts w:ascii="Times New Roman" w:eastAsia="Times New Roman" w:hAnsi="Times New Roman" w:cs="Times New Roman"/>
          <w:sz w:val="28"/>
          <w:szCs w:val="28"/>
          <w:lang w:eastAsia="ru-RU"/>
        </w:rPr>
        <w:t>Ф.Я..</w:t>
      </w:r>
      <w:proofErr w:type="gramEnd"/>
      <w:r w:rsidR="00825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ревизионной комиссии проводилась в соответствии с Уставом профсоюза, по положению о ревизионной комиссии.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осуществляла контроль за соблюдением уставных норм и норм Положения о первичной профсоюзной организации, за финансовой деятельностью выборных профсоюзных органов, за исчислением полноты и своевременности поступления членских профсоюзных взносов, за рациональным расходованием денежных средств, за соблюдением организационно-финансовой дисциплины организации.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Ревизионная комиссия систематически проверяла:</w:t>
      </w:r>
    </w:p>
    <w:p w:rsidR="0074337A" w:rsidRPr="00923C25" w:rsidRDefault="0074337A" w:rsidP="00446AF0">
      <w:pPr>
        <w:numPr>
          <w:ilvl w:val="0"/>
          <w:numId w:val="1"/>
        </w:numPr>
        <w:tabs>
          <w:tab w:val="clear" w:pos="106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учета Членов Профсоюзов и своевременность оформления учетных карточек;</w:t>
      </w:r>
    </w:p>
    <w:p w:rsidR="0074337A" w:rsidRPr="00923C25" w:rsidRDefault="0074337A" w:rsidP="00446AF0">
      <w:pPr>
        <w:numPr>
          <w:ilvl w:val="0"/>
          <w:numId w:val="1"/>
        </w:numPr>
        <w:tabs>
          <w:tab w:val="clear" w:pos="106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уплаты членских профсоюзных взносов;</w:t>
      </w:r>
    </w:p>
    <w:p w:rsidR="0074337A" w:rsidRPr="00923C25" w:rsidRDefault="0074337A" w:rsidP="00446AF0">
      <w:pPr>
        <w:numPr>
          <w:ilvl w:val="0"/>
          <w:numId w:val="1"/>
        </w:numPr>
        <w:tabs>
          <w:tab w:val="clear" w:pos="106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и полноту перечисления части средств от членских профсоюзных взносов;</w:t>
      </w:r>
    </w:p>
    <w:p w:rsidR="0074337A" w:rsidRPr="00923C25" w:rsidRDefault="0074337A" w:rsidP="00446AF0">
      <w:pPr>
        <w:numPr>
          <w:ilvl w:val="0"/>
          <w:numId w:val="1"/>
        </w:numPr>
        <w:tabs>
          <w:tab w:val="clear" w:pos="106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целесообразность расходования профсоюзных средств, соблюдение режима экономии;</w:t>
      </w:r>
    </w:p>
    <w:p w:rsidR="0074337A" w:rsidRPr="00923C25" w:rsidRDefault="0074337A" w:rsidP="00446AF0">
      <w:pPr>
        <w:numPr>
          <w:ilvl w:val="0"/>
          <w:numId w:val="1"/>
        </w:numPr>
        <w:tabs>
          <w:tab w:val="clear" w:pos="106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делопроизводства и протоколов собраний, и заседаний профсоюзного комитета;</w:t>
      </w:r>
    </w:p>
    <w:p w:rsidR="0074337A" w:rsidRPr="00923C25" w:rsidRDefault="0074337A" w:rsidP="00446AF0">
      <w:pPr>
        <w:numPr>
          <w:ilvl w:val="0"/>
          <w:numId w:val="1"/>
        </w:numPr>
        <w:tabs>
          <w:tab w:val="clear" w:pos="106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выполнения постановлений профсоюзных собраний и профсоюзного комитета;</w:t>
      </w:r>
    </w:p>
    <w:p w:rsidR="0074337A" w:rsidRPr="00923C25" w:rsidRDefault="0074337A" w:rsidP="00446AF0">
      <w:pPr>
        <w:numPr>
          <w:ilvl w:val="0"/>
          <w:numId w:val="1"/>
        </w:numPr>
        <w:tabs>
          <w:tab w:val="clear" w:pos="106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норм Устава Профсоюза и Положения, о первичной организации, относительно периодичности проведения собраний и заседаний профкома.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нашей первичной проф</w:t>
      </w:r>
      <w:r w:rsidR="00825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союзной организации избрано 3</w:t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уполномоченных:</w:t>
      </w:r>
    </w:p>
    <w:p w:rsidR="0074337A" w:rsidRPr="00923C25" w:rsidRDefault="00446AF0" w:rsidP="007433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74337A" w:rsidRPr="00923C25" w:rsidRDefault="00446AF0" w:rsidP="007433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А.Ю.</w:t>
      </w:r>
    </w:p>
    <w:p w:rsidR="0074337A" w:rsidRPr="00923C25" w:rsidRDefault="00446AF0" w:rsidP="0074337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Р.А.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Заведена рабочая папка.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Имеется положение, планы, работы профкома. Заведен социальный паспорт, собраны локальные нормативно-правовые акты, коллективный договор с приложениями, списки ветеранов, молодых специалистов, детей сотрудников.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Охват профсоюзным членством составляет </w:t>
      </w:r>
      <w:r w:rsidRPr="00923C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100%.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истекший период вопросы организационно-финансовой работы регулярно рассматривались на заседаниях профкома. За отчетный период было проведено 12 заседаний профкома. Протоколы оформляются своевременно, все пронумерованы.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коллективному договору</w:t>
      </w:r>
      <w:proofErr w:type="gramEnd"/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членские взносы в размере 1 % от фонда оплаты труда перечисляются регулярно по безналичному расчету на расчетный счет республиканского совета Профсоюза.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работы профкома созданы все условия. Имеются все инструктивные материалы для оказания методической помощи членам профкома.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 профсоюзный стенд.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Ведется строгий учет перечисления членских взносов по месяцам. В профсоюзный бюджет, кроме профсоюзных взносов, другие доходы, средства не поступают.</w:t>
      </w:r>
    </w:p>
    <w:p w:rsidR="0074337A" w:rsidRPr="00923C25" w:rsidRDefault="00CF48B2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37A"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документы, на израсходованные средства профсоюзной организации оформлены, подписаны. 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Все поступившие заявления зарегистрированы и рассмотрены своевременно.</w:t>
      </w:r>
    </w:p>
    <w:p w:rsidR="0074337A" w:rsidRPr="00923C25" w:rsidRDefault="0074337A" w:rsidP="007433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337A" w:rsidRPr="00923C25" w:rsidRDefault="0074337A" w:rsidP="007433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923C25" w:rsidRDefault="0074337A" w:rsidP="0074337A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4337A" w:rsidRPr="00923C25" w:rsidRDefault="00336CE8" w:rsidP="0074337A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контрольно-ревизионной                   __________ </w:t>
      </w:r>
      <w:r w:rsidR="00446A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А.Ю.</w:t>
      </w:r>
    </w:p>
    <w:p w:rsidR="0074337A" w:rsidRPr="00923C25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Pr="00923C25" w:rsidRDefault="0074337A">
      <w:pPr>
        <w:rPr>
          <w:sz w:val="28"/>
          <w:szCs w:val="28"/>
        </w:rPr>
      </w:pPr>
    </w:p>
    <w:p w:rsidR="0074337A" w:rsidRDefault="0074337A">
      <w:pPr>
        <w:rPr>
          <w:sz w:val="28"/>
          <w:szCs w:val="28"/>
        </w:rPr>
      </w:pPr>
    </w:p>
    <w:p w:rsidR="00CF48B2" w:rsidRDefault="00CF48B2">
      <w:pPr>
        <w:rPr>
          <w:sz w:val="28"/>
          <w:szCs w:val="28"/>
        </w:rPr>
      </w:pPr>
    </w:p>
    <w:p w:rsidR="00CF48B2" w:rsidRDefault="00CF48B2">
      <w:pPr>
        <w:rPr>
          <w:sz w:val="28"/>
          <w:szCs w:val="28"/>
        </w:rPr>
      </w:pPr>
    </w:p>
    <w:p w:rsidR="00CF48B2" w:rsidRDefault="00CF48B2">
      <w:pPr>
        <w:rPr>
          <w:sz w:val="28"/>
          <w:szCs w:val="28"/>
        </w:rPr>
      </w:pPr>
    </w:p>
    <w:p w:rsidR="00CF48B2" w:rsidRDefault="00CF48B2">
      <w:pPr>
        <w:rPr>
          <w:sz w:val="28"/>
          <w:szCs w:val="28"/>
        </w:rPr>
      </w:pPr>
    </w:p>
    <w:p w:rsidR="00CF48B2" w:rsidRDefault="00CF48B2">
      <w:pPr>
        <w:rPr>
          <w:sz w:val="28"/>
          <w:szCs w:val="28"/>
        </w:rPr>
      </w:pPr>
    </w:p>
    <w:p w:rsidR="00CF48B2" w:rsidRDefault="00CF48B2">
      <w:pPr>
        <w:rPr>
          <w:sz w:val="28"/>
          <w:szCs w:val="28"/>
        </w:rPr>
      </w:pPr>
    </w:p>
    <w:p w:rsidR="00CF48B2" w:rsidRDefault="00CF48B2">
      <w:pPr>
        <w:rPr>
          <w:sz w:val="28"/>
          <w:szCs w:val="28"/>
        </w:rPr>
      </w:pPr>
    </w:p>
    <w:p w:rsidR="00CF48B2" w:rsidRPr="00923C25" w:rsidRDefault="00CF48B2">
      <w:pPr>
        <w:rPr>
          <w:sz w:val="28"/>
          <w:szCs w:val="28"/>
        </w:rPr>
      </w:pPr>
    </w:p>
    <w:p w:rsidR="0074337A" w:rsidRDefault="0074337A"/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lastRenderedPageBreak/>
        <w:t>Отчёт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председателя первичной профсоюзной организации</w:t>
      </w:r>
    </w:p>
    <w:p w:rsidR="0074337A" w:rsidRPr="0074337A" w:rsidRDefault="00753267" w:rsidP="00743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МБДОУ «Детский сад № </w:t>
      </w:r>
      <w:r w:rsidR="0066006C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2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«</w:t>
      </w:r>
      <w:r w:rsidR="0066006C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Синтар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»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о проделанной работе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«___»</w:t>
      </w:r>
      <w:r w:rsidR="007532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_________2019 г.                                            </w:t>
      </w:r>
      <w:r w:rsidR="00D9160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</w:t>
      </w:r>
      <w:r w:rsidR="007532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с. </w:t>
      </w:r>
      <w:r w:rsidR="006600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Верхнее Нойбера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</w:p>
    <w:p w:rsidR="0074337A" w:rsidRDefault="0074337A" w:rsidP="0066006C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Мероприятия по защите социально-экономических интересов и прав работников</w:t>
      </w:r>
    </w:p>
    <w:p w:rsidR="0066006C" w:rsidRPr="0066006C" w:rsidRDefault="0066006C" w:rsidP="0066006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</w:t>
      </w:r>
      <w:r w:rsidRPr="0074337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Председатель профсоюзной организации до</w:t>
      </w:r>
      <w:r w:rsidR="003641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водит до сведения коллектива и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заведующей постановления вышестоящей профсоюзной организации.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течение года с профкомом согласовывались приказы и распоряжения, касающиеся социально-труд</w:t>
      </w:r>
      <w:r w:rsidR="007532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овых отношений работников МБДОУ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«Д</w:t>
      </w:r>
      <w:r w:rsidR="007532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етский сад № </w:t>
      </w:r>
      <w:r w:rsidR="006600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7532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</w:t>
      </w:r>
      <w:r w:rsidR="006600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Синтар</w:t>
      </w:r>
      <w:r w:rsidR="007532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»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(нормы труда, оплата труда, работа в предпраздничные и праздничные дни, воп</w:t>
      </w:r>
      <w:r w:rsidR="0036415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росы охраны труда,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вопросы проведения аттестации и др.).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II. Организационная работа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Первичная профсоюзная организация в нашем учреждении функционирует </w:t>
      </w:r>
      <w:r w:rsidR="00B476D1">
        <w:rPr>
          <w:rFonts w:ascii="Times New Roman CYR" w:eastAsiaTheme="minorEastAsia" w:hAnsi="Times New Roman CYR" w:cs="Times New Roman CYR"/>
          <w:color w:val="7F0000"/>
          <w:sz w:val="28"/>
          <w:szCs w:val="28"/>
          <w:lang w:eastAsia="ru-RU"/>
        </w:rPr>
        <w:t xml:space="preserve">с </w:t>
      </w:r>
      <w:r w:rsidR="0066006C">
        <w:rPr>
          <w:rFonts w:ascii="Times New Roman CYR" w:eastAsiaTheme="minorEastAsia" w:hAnsi="Times New Roman CYR" w:cs="Times New Roman CYR"/>
          <w:color w:val="7F0000"/>
          <w:sz w:val="28"/>
          <w:szCs w:val="28"/>
          <w:lang w:eastAsia="ru-RU"/>
        </w:rPr>
        <w:t>02</w:t>
      </w:r>
      <w:r w:rsidR="00B476D1">
        <w:rPr>
          <w:rFonts w:ascii="Times New Roman CYR" w:eastAsiaTheme="minorEastAsia" w:hAnsi="Times New Roman CYR" w:cs="Times New Roman CYR"/>
          <w:color w:val="7F0000"/>
          <w:sz w:val="28"/>
          <w:szCs w:val="28"/>
          <w:lang w:eastAsia="ru-RU"/>
        </w:rPr>
        <w:t xml:space="preserve"> октября 201</w:t>
      </w:r>
      <w:r w:rsidR="0066006C">
        <w:rPr>
          <w:rFonts w:ascii="Times New Roman CYR" w:eastAsiaTheme="minorEastAsia" w:hAnsi="Times New Roman CYR" w:cs="Times New Roman CYR"/>
          <w:color w:val="7F0000"/>
          <w:sz w:val="28"/>
          <w:szCs w:val="28"/>
          <w:lang w:eastAsia="ru-RU"/>
        </w:rPr>
        <w:t>7</w:t>
      </w:r>
      <w:r w:rsidR="00B476D1">
        <w:rPr>
          <w:rFonts w:ascii="Times New Roman CYR" w:eastAsiaTheme="minorEastAsia" w:hAnsi="Times New Roman CYR" w:cs="Times New Roman CYR"/>
          <w:color w:val="7F0000"/>
          <w:sz w:val="28"/>
          <w:szCs w:val="28"/>
          <w:lang w:eastAsia="ru-RU"/>
        </w:rPr>
        <w:t xml:space="preserve"> </w:t>
      </w:r>
      <w:r w:rsidRPr="00753267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года. 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 сегодняшний </w:t>
      </w:r>
      <w:r w:rsidR="00C9153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день (март 2019 года) в составе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профсо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юзной организации числится </w:t>
      </w:r>
      <w:r w:rsidR="00403FF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29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человек</w:t>
      </w:r>
      <w:r w:rsidR="00C9153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Проведена с</w:t>
      </w:r>
      <w:r w:rsidR="00C9153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верка членов профсоюза в марте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текущего года.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 xml:space="preserve"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 - экономические вопросы, информационная работа, охрана труда,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Всю свою работу профсоюзный комитет строит на принципах социального партнерства и сотрудн</w:t>
      </w:r>
      <w:r w:rsidR="007532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ичества с 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администрацией МБДОУ «Детский сад № </w:t>
      </w:r>
      <w:r w:rsidR="006600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</w:t>
      </w:r>
      <w:r w:rsidR="006600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Синтар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решая все вопросы путем конструктивного диалога в интересах работников.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Производится регистрация документов (заявлений о вступлении, и т.д.)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 В распоряжении профсоюзного комитета для информирования членов профсоюза, а также всей общественности используются: сайт профсоюзной организации;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информационный стенд профкома.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74337A" w:rsidRPr="0074337A" w:rsidRDefault="006D0EBA" w:rsidP="007433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Профком</w:t>
      </w:r>
      <w:r w:rsidR="0074337A" w:rsidRPr="007433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МБДОУ «Детский сад № </w:t>
      </w:r>
      <w:r w:rsidR="006600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«</w:t>
      </w:r>
      <w:r w:rsidR="0066006C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Синтар</w:t>
      </w:r>
      <w:r w:rsidR="00B822F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285FA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проводит</w:t>
      </w:r>
      <w:r w:rsidR="0074337A"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работу по сохранению профсоюзного членства и вовлечению в Профсоюз новых членов.</w:t>
      </w:r>
    </w:p>
    <w:p w:rsidR="0074337A" w:rsidRPr="00534386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Доброй традицией становится поздравление работников с профессиональными и календарными праздниками, с юбилейными датами.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Ш. Финансовая работа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ind w:firstLine="63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74337A" w:rsidRPr="00534386" w:rsidRDefault="0074337A" w:rsidP="00534386">
      <w:pPr>
        <w:widowControl w:val="0"/>
        <w:autoSpaceDE w:val="0"/>
        <w:autoSpaceDN w:val="0"/>
        <w:adjustRightInd w:val="0"/>
        <w:spacing w:after="0" w:line="240" w:lineRule="auto"/>
        <w:ind w:firstLine="630"/>
        <w:rPr>
          <w:rFonts w:ascii="Times New Roman CYR" w:eastAsiaTheme="minorEastAsia" w:hAnsi="Times New Roman CYR" w:cs="Times New Roman CYR"/>
          <w:i/>
          <w:i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Для проведения культурно-массовых, мероп</w:t>
      </w:r>
      <w:r w:rsidR="00892B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риятий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74337A">
        <w:rPr>
          <w:rFonts w:ascii="Times New Roman CYR" w:eastAsiaTheme="minorEastAsia" w:hAnsi="Times New Roman CYR" w:cs="Times New Roman CYR"/>
          <w:i/>
          <w:iCs/>
          <w:sz w:val="28"/>
          <w:szCs w:val="28"/>
          <w:lang w:eastAsia="ru-RU"/>
        </w:rPr>
        <w:t xml:space="preserve"> 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74337A" w:rsidRPr="00534386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>IV. Предложения по улучшению работы профсоюзного комитета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ab/>
        <w:t>У профсоюзного комите</w:t>
      </w:r>
      <w:r w:rsidR="00892B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та есть 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над чем работать. Созданный институт уполномоченных первичной профсоюзной организации набирает обороты. Начато обучение уполномоченных по направлениям профсоюзной деятельности. На районном уровне проводятся школы профсоюзного актива. Также уполномоченные принимают активное участие в работе кружка по распространению духовно-нравственных и правовых знаний. В перспективе </w:t>
      </w:r>
      <w:proofErr w:type="gramStart"/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–  новые</w:t>
      </w:r>
      <w:proofErr w:type="gramEnd"/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проекты по мотивации профсоюзного членства, по мотивации членства в ФСПУ, по</w:t>
      </w:r>
      <w:r w:rsidR="00892B2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организации культурно-массовой</w:t>
      </w: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работы, по развитию информационной политики и социального партнерства на всех уровнях.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 дополнительного образования, работника   </w:t>
      </w:r>
      <w:proofErr w:type="gramStart"/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–  престижной</w:t>
      </w:r>
      <w:proofErr w:type="gramEnd"/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. </w:t>
      </w:r>
    </w:p>
    <w:p w:rsidR="0074337A" w:rsidRPr="0074337A" w:rsidRDefault="0074337A" w:rsidP="0053438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74337A" w:rsidRPr="0074337A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433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 </w:t>
      </w:r>
    </w:p>
    <w:p w:rsidR="0074337A" w:rsidRPr="00933679" w:rsidRDefault="0074337A" w:rsidP="0074337A">
      <w:pPr>
        <w:widowControl w:val="0"/>
        <w:tabs>
          <w:tab w:val="left" w:pos="6868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93367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Председатель</w:t>
      </w:r>
      <w:bookmarkStart w:id="0" w:name="_GoBack"/>
      <w:bookmarkEnd w:id="0"/>
      <w:r w:rsidRPr="0093367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Pr="0093367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proofErr w:type="gramEnd"/>
      <w:r w:rsidR="001556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</w:t>
      </w:r>
      <w:r w:rsidRPr="0093367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</w:t>
      </w:r>
      <w:r w:rsidR="006600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Р.Х. Евдагаев</w:t>
      </w:r>
    </w:p>
    <w:p w:rsidR="0074337A" w:rsidRPr="00933679" w:rsidRDefault="0074337A" w:rsidP="00743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3367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первичной   профсоюзной </w:t>
      </w:r>
    </w:p>
    <w:p w:rsidR="0074337A" w:rsidRPr="00CA1C5F" w:rsidRDefault="0074337A" w:rsidP="00CA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3367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организации                                 </w:t>
      </w:r>
      <w:r w:rsidR="00CA1C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         </w:t>
      </w:r>
    </w:p>
    <w:p w:rsidR="00B05802" w:rsidRDefault="00B05802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7AC1" w:rsidRDefault="0066006C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AC1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B57AC1" w:rsidP="00B05802">
      <w:pPr>
        <w:tabs>
          <w:tab w:val="left" w:pos="8595"/>
          <w:tab w:val="right" w:pos="102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66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</w:p>
    <w:p w:rsidR="0074337A" w:rsidRPr="0074337A" w:rsidRDefault="0074337A" w:rsidP="0074337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заседании профкома</w:t>
      </w:r>
    </w:p>
    <w:p w:rsidR="0074337A" w:rsidRPr="0074337A" w:rsidRDefault="0074337A" w:rsidP="0074337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Pr="00743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Pr="007433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20__г.</w:t>
      </w:r>
    </w:p>
    <w:p w:rsidR="0074337A" w:rsidRPr="0074337A" w:rsidRDefault="0074337A" w:rsidP="0074337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мероприятий </w:t>
      </w:r>
    </w:p>
    <w:p w:rsidR="0074337A" w:rsidRPr="0074337A" w:rsidRDefault="0074337A" w:rsidP="007433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отчётно-выборной кампании</w:t>
      </w:r>
    </w:p>
    <w:p w:rsidR="0074337A" w:rsidRPr="0074337A" w:rsidRDefault="0074337A" w:rsidP="0074337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1"/>
        <w:gridCol w:w="1985"/>
        <w:gridCol w:w="2693"/>
      </w:tblGrid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b/>
                <w:lang w:eastAsia="ru-RU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b/>
                <w:lang w:eastAsia="ru-RU"/>
              </w:rPr>
              <w:t>ЗА ВЫПОЛНЕНИЕ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360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заседание профкома, принять постановление о проведении отчётно-выборного собрания, согласовать дату проведения с руководителем организации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комиссию по подготовке и проведению отчётно-выборного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профкома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утвердить тезисы отчётного доклада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профкома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в «Профсоюзном уголке» для ознакомления членов профорганизации тезисы отчётного доклада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15 дней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Подготовить проект </w:t>
            </w:r>
            <w:proofErr w:type="gramStart"/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 отчётно</w:t>
            </w:r>
            <w:proofErr w:type="gramEnd"/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-выборного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7 дней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Поместить </w:t>
            </w:r>
            <w:r w:rsidRPr="007433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видном месте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объявление о дате и месте проведения отчётно-выборного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15 дней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порядок ведения профсоюзного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5 дней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Оргмассовая комиссия профкома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список членов профорганизации и приглашённых лиц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 дня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помещение для проведения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Накануне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Решить вопросы технического обеспечения собрания (канцтовары, распечатка материалов, мультимедийные средства)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 дня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регистрацию 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участников профсоюзного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день 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Оргмассовая 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профкома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необходимые документы и материалы для проведения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5 дней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Оргмассовая комиссия профкома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для счётной комиссии: бланки протоколов, урну для тайного голосования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день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материалы для выставки, отражающие работу профорганизации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 дня до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Обработать и подготовить к хранению материалы собрания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 после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организационное заседание избранного на собрании профкома и ревизионной комиссии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 после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план мероприятий по выполнению предложений, замечаний, высказанных на собрании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дней после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74337A" w:rsidRPr="0074337A" w:rsidTr="0066006C">
        <w:trPr>
          <w:trHeight w:val="162"/>
        </w:trPr>
        <w:tc>
          <w:tcPr>
            <w:tcW w:w="560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651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форму 1ОВ с отчётом об итогах собрания, выписку о делегатах на конференцию, выписку о представителе в рай(гор)ком Профсоюза, выписку об избрании председателя первички в территориальную организацию</w:t>
            </w:r>
          </w:p>
        </w:tc>
        <w:tc>
          <w:tcPr>
            <w:tcW w:w="1985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дня после собрания</w:t>
            </w:r>
          </w:p>
        </w:tc>
        <w:tc>
          <w:tcPr>
            <w:tcW w:w="2693" w:type="dxa"/>
            <w:shd w:val="clear" w:color="auto" w:fill="auto"/>
          </w:tcPr>
          <w:p w:rsidR="0074337A" w:rsidRPr="0074337A" w:rsidRDefault="0074337A" w:rsidP="0074337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</w:tbl>
    <w:p w:rsidR="0074337A" w:rsidRPr="0074337A" w:rsidRDefault="0074337A" w:rsidP="007433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</w:t>
      </w:r>
    </w:p>
    <w:p w:rsidR="0074337A" w:rsidRPr="0074337A" w:rsidRDefault="0074337A" w:rsidP="007433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организации </w:t>
      </w:r>
      <w:r w:rsidRPr="00743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</w:t>
      </w:r>
      <w:proofErr w:type="gramStart"/>
      <w:r w:rsidRPr="00743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_(</w:t>
      </w:r>
      <w:proofErr w:type="gramEnd"/>
      <w:r w:rsidRPr="00743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_____________)</w:t>
      </w:r>
    </w:p>
    <w:p w:rsidR="0074337A" w:rsidRPr="0074337A" w:rsidRDefault="0074337A" w:rsidP="0074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7A" w:rsidRDefault="0074337A"/>
    <w:p w:rsidR="0074337A" w:rsidRDefault="0074337A"/>
    <w:p w:rsidR="0074337A" w:rsidRDefault="0074337A"/>
    <w:p w:rsidR="0074337A" w:rsidRDefault="0074337A"/>
    <w:p w:rsidR="00B57AC1" w:rsidRDefault="00B57AC1"/>
    <w:p w:rsidR="00B57AC1" w:rsidRDefault="00B57AC1"/>
    <w:p w:rsidR="0074337A" w:rsidRDefault="0074337A"/>
    <w:p w:rsidR="0074337A" w:rsidRPr="0074337A" w:rsidRDefault="0074337A" w:rsidP="001E64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337A" w:rsidRPr="0074337A" w:rsidRDefault="0074337A" w:rsidP="0074337A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 работников народного образования и науки РФ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Отчетно-выборное профсоюзное собрание</w:t>
      </w:r>
    </w:p>
    <w:p w:rsidR="0074337A" w:rsidRPr="0074337A" w:rsidRDefault="006C0264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6C0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МБДОУ «Детский сад № </w:t>
      </w:r>
      <w:r w:rsidR="00660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Pr="006C0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660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Синтар</w:t>
      </w:r>
      <w:r w:rsidRPr="006C02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74337A" w:rsidRPr="0074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0E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наименование </w:t>
      </w:r>
      <w:r w:rsidRPr="00743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организации Профсоюза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37A" w:rsidRPr="00444B5B" w:rsidRDefault="00444B5B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</w:t>
      </w:r>
      <w:r w:rsidR="0081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марта </w:t>
      </w:r>
      <w:r w:rsidRPr="00444B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="0074337A" w:rsidRPr="00444B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профсоюзного комитета 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_______ по ________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задачах на предстоящий период</w:t>
      </w:r>
    </w:p>
    <w:p w:rsidR="0074337A" w:rsidRP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Заслушав и обсудив отчеты профсоюзного комитета и ревизионной комиссии перв</w:t>
      </w:r>
      <w:r w:rsidR="002D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ичной профсоюзной организации,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отмечает: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743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констатирующей части постановления кратко отметить основные моменты отчетных докладов, информацию о том, что удалось сделать, об основных успехах, достижениях организации,  основных задачах, определявших работу профсоюзного комитета в отчетном  периоде, в том числе  о рассматриваемых вопросах и принятых решениях на проведенных собраниях, заседаниях профкомов;  участии работников учреждения в акциях Профсоюза; о социальных гарантиях, льготах, которые получают  работники вашего учреждения благодаря заключенному коллективному договору; об основных действиях профкома в осуществлении  общественного контроля за соблюдением трудового законодательства в учреждении; проведенных профкомом мероприятиях; финансовой деятельности профкома).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37A" w:rsidRPr="0074337A" w:rsidRDefault="0074337A" w:rsidP="00743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Отчетно-выборное профсоюзное собрание ПОСТАНОВЛЯЕТ:</w:t>
      </w:r>
    </w:p>
    <w:p w:rsidR="0074337A" w:rsidRPr="0074337A" w:rsidRDefault="0074337A" w:rsidP="00743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74337A" w:rsidP="007433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проф</w:t>
      </w:r>
      <w:r w:rsidR="0003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 за период </w:t>
      </w:r>
      <w:r w:rsidR="00C965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0318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удовлетворительной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неудовлетворительной).</w:t>
      </w:r>
    </w:p>
    <w:p w:rsidR="0074337A" w:rsidRPr="0074337A" w:rsidRDefault="0074337A" w:rsidP="007433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ревизионной комиссии первичной профсоюзной организации утвердить.</w:t>
      </w:r>
    </w:p>
    <w:p w:rsidR="0074337A" w:rsidRPr="0074337A" w:rsidRDefault="00F22124" w:rsidP="0074337A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социальных, трудовых,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прав и интересов членов Профсоюза, с этой целью:</w:t>
      </w:r>
    </w:p>
    <w:p w:rsidR="0074337A" w:rsidRPr="0074337A" w:rsidRDefault="0074337A" w:rsidP="00743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принятии работодателем локальных нормативных актов учреждения, содержащих нормы трудового права</w:t>
      </w:r>
    </w:p>
    <w:p w:rsidR="0074337A" w:rsidRPr="0074337A" w:rsidRDefault="0074337A" w:rsidP="00743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своевременность и полноту выплаты работникам заработной платы</w:t>
      </w:r>
    </w:p>
    <w:p w:rsidR="0074337A" w:rsidRPr="0074337A" w:rsidRDefault="0074337A" w:rsidP="00743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соблюдение работодателем трудового законодательства</w:t>
      </w:r>
    </w:p>
    <w:p w:rsidR="0074337A" w:rsidRPr="0074337A" w:rsidRDefault="0074337A" w:rsidP="00743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выполнения работодателем коллективного договора</w:t>
      </w:r>
    </w:p>
    <w:p w:rsidR="0074337A" w:rsidRPr="0074337A" w:rsidRDefault="0074337A" w:rsidP="00743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ежегодного отчета работодателя о выполнении КД</w:t>
      </w:r>
    </w:p>
    <w:p w:rsidR="0074337A" w:rsidRPr="0074337A" w:rsidRDefault="0074337A" w:rsidP="00743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продолжить организацию и проведение оздоровительных, культурно-массовых, спортивных мероприятий для членов Профсоюза и членов их семей</w:t>
      </w:r>
    </w:p>
    <w:p w:rsidR="0074337A" w:rsidRPr="0074337A" w:rsidRDefault="0074337A" w:rsidP="0074337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74337A" w:rsidRPr="0074337A" w:rsidRDefault="0074337A" w:rsidP="0074337A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Продолжить работу по организационному укреплению первичной профсоюзной организации, с этой целью: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мотивации профсоюзного членства, вовлечению работников в Профсоюз</w:t>
      </w:r>
      <w:r w:rsidR="00967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7A" w:rsidRPr="0074337A" w:rsidRDefault="00F22124" w:rsidP="0074337A">
      <w:pPr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рассматривать на 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собраниях, заседаниях профкома актуальные вопросы по решению уставных задач Профсоюза</w:t>
      </w:r>
    </w:p>
    <w:p w:rsidR="0074337A" w:rsidRPr="0074337A" w:rsidRDefault="0074337A" w:rsidP="00743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систему информирования </w:t>
      </w:r>
      <w:r w:rsidR="00F2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профсоюза, профсоюзного актива,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  различные методы, активные формы обучения и инфор</w:t>
      </w:r>
      <w:r w:rsidR="00F2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мирования, профсоюзные кружки,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уголки, собрания, сайт </w:t>
      </w:r>
      <w:proofErr w:type="spellStart"/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рескома</w:t>
      </w:r>
      <w:proofErr w:type="spellEnd"/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индивидуальное </w:t>
      </w:r>
      <w:r w:rsidR="00F22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 и др.</w:t>
      </w:r>
    </w:p>
    <w:p w:rsidR="0074337A" w:rsidRPr="0074337A" w:rsidRDefault="0074337A" w:rsidP="00743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</w:t>
      </w:r>
      <w:r w:rsidR="00F22124">
        <w:rPr>
          <w:rFonts w:ascii="Times New Roman" w:eastAsia="Times New Roman" w:hAnsi="Times New Roman" w:cs="Times New Roman"/>
          <w:sz w:val="28"/>
          <w:szCs w:val="28"/>
          <w:lang w:eastAsia="ru-RU"/>
        </w:rPr>
        <w:t>ь активное участие профсоюзной организации в делах районной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</w:t>
      </w:r>
      <w:r w:rsidR="00F2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за, Общероссийского Профсоюза;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солидарность, активность, участвовать в коллективных профсоюзных действиях.</w:t>
      </w:r>
    </w:p>
    <w:p w:rsidR="0074337A" w:rsidRPr="0074337A" w:rsidRDefault="0074337A" w:rsidP="007433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Поручить профсоюзному комитету разработать план мероприятий по выполнению предложений, замечаний, высказанных в ходе отчетно-выборного собрания, и обеспечить их выполнение.</w:t>
      </w:r>
    </w:p>
    <w:p w:rsidR="000152D7" w:rsidRPr="0074337A" w:rsidRDefault="0074337A" w:rsidP="000152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данного постановления возложить на профсоюзный комитет.</w:t>
      </w:r>
    </w:p>
    <w:p w:rsidR="00967E6F" w:rsidRPr="00967E6F" w:rsidRDefault="0074337A" w:rsidP="000152D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74337A" w:rsidRPr="0074337A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(структура) отчетного доклада профсоюзного комитета о работе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ind w:left="435"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1.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отчетно-выборной кампании этого года. </w:t>
      </w:r>
    </w:p>
    <w:p w:rsidR="0074337A" w:rsidRPr="0074337A" w:rsidRDefault="0074337A" w:rsidP="00743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Влияние оптимизационных мероприятий в образовании на социальное положение работников учреждений образования. </w:t>
      </w:r>
    </w:p>
    <w:p w:rsidR="0074337A" w:rsidRPr="0074337A" w:rsidRDefault="0074337A" w:rsidP="00743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достижения в отчетный период Профсоюза в целом.</w:t>
      </w:r>
      <w:r w:rsidR="00F2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удалось сделать Профсоюзу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республики, района. </w:t>
      </w:r>
    </w:p>
    <w:p w:rsidR="0074337A" w:rsidRPr="0074337A" w:rsidRDefault="0074337A" w:rsidP="00743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задачи, определявшие работу профсоюзного комитета за отчетный период. Анализ выполнения критических замечаний, предложений, высказанных на прошлом отчетно-выборном собрании.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Место конкретной профсоюзной организации в структуре р</w:t>
      </w:r>
      <w:r w:rsidR="00F22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айонной организации. Численный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профсоюзной организации. Участие работников учреждения в акциях Профсоюза, их активность. </w:t>
      </w:r>
    </w:p>
    <w:p w:rsidR="0074337A" w:rsidRPr="0074337A" w:rsidRDefault="00F22124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Раздел о 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коллективном договоре, о том, как он выполняется, какую дополнительную социальн</w:t>
      </w:r>
      <w:r w:rsidR="006C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поддержку, льготы, гарантии 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работники учреждения благодаря заключенному коллективному договору. 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Участие профкома в принятии работодателем локальных актов учреждения, содержащих нормы трудового права (участие в подготовке Положений об оплате труда, установлении иных стимулирующих выплат, тарификации, утверждении графика отпусков и др.)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8. Участие представителей профсоюзных комитетов в работе коллегиальных органов учреждения (в комиссиях, советах и пр.).  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дей</w:t>
      </w:r>
      <w:r w:rsidR="0083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профкома в осуществлении </w:t>
      </w: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контроля за соблюдением трудового законодательства в учреждении.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Информационная работа. 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Финансовая политика профкома. </w:t>
      </w:r>
    </w:p>
    <w:p w:rsidR="0074337A" w:rsidRPr="0074337A" w:rsidRDefault="00907D42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74337A"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Культурно-массовые, спортивно-оздоровительные мероприятия, организованные профкомом. </w:t>
      </w:r>
    </w:p>
    <w:p w:rsidR="0074337A" w:rsidRPr="0074337A" w:rsidRDefault="0074337A" w:rsidP="00743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Участие профсоюзной организации в районных мероприятиях. </w:t>
      </w:r>
    </w:p>
    <w:p w:rsidR="00967E6F" w:rsidRDefault="0074337A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Обозначить проблемы, нерешенные вопросы. Объяснить причину, почему не удалось что-то решить.</w:t>
      </w: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D7" w:rsidRDefault="000152D7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D5" w:rsidRDefault="001E73D5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D5" w:rsidRDefault="001E73D5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D5" w:rsidRDefault="001E73D5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D5" w:rsidRDefault="001E73D5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98" w:rsidRDefault="00C35598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98" w:rsidRDefault="00C35598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598" w:rsidRDefault="00C35598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2" w:rsidRDefault="005520D2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2" w:rsidRDefault="005520D2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2" w:rsidRDefault="005520D2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2" w:rsidRDefault="005520D2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2" w:rsidRDefault="005520D2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36" w:rsidRDefault="00816E36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A9" w:rsidRDefault="001E64A9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A9" w:rsidRDefault="001E64A9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A9" w:rsidRDefault="001E64A9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4A9" w:rsidRDefault="001E64A9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36" w:rsidRDefault="00816E36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36" w:rsidRDefault="00816E36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0D2" w:rsidRDefault="005520D2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5E" w:rsidRPr="00967E6F" w:rsidRDefault="00A13C5E" w:rsidP="00A13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74337A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ПРИМЕРНЫЙ ПОРЯДОК ВЕДЕНИЯ</w:t>
      </w:r>
    </w:p>
    <w:p w:rsidR="0074337A" w:rsidRPr="0074337A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отчетно-выборного собрания первичной</w:t>
      </w:r>
    </w:p>
    <w:p w:rsidR="0074337A" w:rsidRPr="0074337A" w:rsidRDefault="0074337A" w:rsidP="0074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Профсоюза</w:t>
      </w:r>
    </w:p>
    <w:p w:rsidR="0074337A" w:rsidRPr="0074337A" w:rsidRDefault="0074337A" w:rsidP="0074337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7A" w:rsidRPr="0074337A" w:rsidRDefault="0074337A" w:rsidP="0074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отчетно-выборное профсоюзное собрание председатель первичной организации Профсоюза.</w:t>
      </w:r>
    </w:p>
    <w:p w:rsidR="0074337A" w:rsidRPr="0074337A" w:rsidRDefault="0074337A" w:rsidP="0074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7A" w:rsidRPr="0074337A" w:rsidRDefault="0074337A" w:rsidP="00743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организации Профсоюза: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Согласно Уставу Профсоюза работников народного образования и науки РФ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в соответствии с постановлением республиканского Совета Профсоюза ЧР проводятся отчеты и выборы профсоюзных органов в первичных организациях Профсоюза.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 </w:t>
      </w: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отчетно-выборном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собрании профсоюзной организации (название учреждения) присутствует ____ членов профсоюза из состоящих на профсоюзном учете ___. Остальные отсутствуют по уважительным причинам (командировки __, болезнь ___, указать другие причины).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Кворум для работы собрания имеется, поскольку на собрании присутствует более половины членов первичной профсоюзной организации.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Есть предложение начать работу собрания. Нет возражений?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Разрешите отчетно-выборное собрание первичной организации Профсоюза </w:t>
      </w: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(наименование учреждения образования)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объявить открытым.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работе нашего собрания принимают участие (перечислить гостей, их должности).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 первичной организации Профсоюза: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ведения собрания необходимо сформировать рабочие органы собрания: президиум, секретариат, редакционную комиссию.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Слово по составу президиума собрания предоставляется ______________.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Предлагается избрать президиум собрания в количестве ___ человек.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 первичной организации Профсоюза: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Есть ли замечания по количественному составу президиума? Нет. Принимается.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Пожалуйста, персонально?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 первичной организации Профсоюза: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Есть ли замечания по персональному составу президиума? Нет. Кто за данный состав, прошу поднять руки. Кто против? Кто воздержался? Нет.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Принимается единогласно.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Просьба к избранным в президиум собрания занять свои места. (Президиум собрания определяет председательствующего и продолжает работу собрания).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Продолжаем формировать рабочие органы собрания. Переходим к избранию секретариата. Предлагается избрать секретариат в количестве </w:t>
      </w:r>
      <w:r w:rsidRPr="0074337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  <w:lang w:eastAsia="ru-RU"/>
        </w:rPr>
        <w:t xml:space="preserve">   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чел. По количественному составу будут ли какие-либо замечания? Нет. 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(предложение голосуется).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Персонально предлагаются следующие товарищи: </w:t>
      </w:r>
    </w:p>
    <w:p w:rsidR="0074337A" w:rsidRPr="0074337A" w:rsidRDefault="0074337A" w:rsidP="00743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______________________________________________________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Есть ли замечания по персональному составу? Нет. (голосуется персональный состав секретариата </w:t>
      </w:r>
      <w:proofErr w:type="gramStart"/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 «</w:t>
      </w:r>
      <w:proofErr w:type="gramEnd"/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за» ____, «воздержался» ____).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Прошу избранных товарищей занять места за столом секретариата.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Переходим к избранию редакционной комиссии отчетно-выборного профсоюзного собрания. Предлагается избрать редакционную комиссию в количестве _______ человек.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Будут ли замечания по количественному составу? Нет. (Зачитывается персональный состав).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 персональному составу есть ли отводы? Нет. (голосуется персональный состав).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Прошу избранных товарищей занять места за столом редакционной комиссии и приступить к работе.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Организационные вопросы собрания решены, продолжаем работу.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повестку дня отчетно-выборного профсоюзного собрания выносятся следующие вопросы:</w:t>
      </w:r>
    </w:p>
    <w:p w:rsidR="0074337A" w:rsidRPr="0074337A" w:rsidRDefault="0074337A" w:rsidP="0074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      1. Отчет о работе профсоюзного комитета за период ___________</w:t>
      </w:r>
    </w:p>
    <w:p w:rsidR="0074337A" w:rsidRPr="0074337A" w:rsidRDefault="0074337A" w:rsidP="0074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 xml:space="preserve">      2. Отчет о работе ревизионной комиссии (казначея) за период ______________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3. Выборы председателя первичной организации Профсоюза.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5.   Выборы профкома.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6.  Выборы уполномоченных ППО.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7. Выборы ревизионной комиссии (казначея, при численности членов профсоюза менее 15 человек).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Примечание: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для первичной организации Профсоюза, насчитывающей 15 и менее членов профсоюза, 5 вопрос повестки дня исключается, а первый формируется следующим образом: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«Отчет о работе председателя первичной профсоюзной организации за период ___________».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Есть ли замечания по повестке дня? Нет. (голосуется повестка дня).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Нам необходимо установить регламент работы собрания.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Предлагается для доклада по 1 вопросу ____ мин.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доклада по 2 вопросу _____ мин.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выступлений до ___ мин.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Будут ли замечания по регламенту? (Обсуждаются замечания, вносятся поправки в регламент, а затем голосуется регламент собрания в целом).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Просьба к участникам собрания подавать вопросы и предложения в секретариат собрания в письменном виде. По ходу работы собрания все поступившие вопросы и предложения будут оглашаться.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Слово для отчетного доклада «О работе профсоюзного комитета _______ за ___________ предоставляется председателю первичной организации Профсоюза _______ (Доклад).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(После доклада).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Есть предложение заслушать отчет контрольно-ревизионной комиссии, а затем открыть прения по отчетному докладу комитета профсоюза и отчетному докладу контрольно-ревизионной комиссии одновременно.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Будут ли другие предложения? Надо ли ставить вопрос на голосование? Нет. Предложение принимается.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Слово для отчетного доклада контрольно-ревизионной комиссии предоставляется председателю контрольно-ревизионной комиссии ____________.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(После доклада контрольно-ревизионной комиссии).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Переходим к обсуждению отчетов. Просьба записываться для выступления в прения </w:t>
      </w: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u w:val="single"/>
          <w:lang w:eastAsia="ru-RU"/>
        </w:rPr>
        <w:t>(выступления уполномоченных ППО).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Слово предоставляется __________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Подготовиться ___________ и т.д. (согласно списку записавшихся для выступлений).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президиум собрания поступают предложения о прекращении прений.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выступления записалось _____ чел.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Выступило _____ чел.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Какие будут мнения? (Обсуждается порядок прекращения прений и голосуется вопрос о прекращении прений).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Заключительное слово по отчету профсоюзного комитета и ответов на вопросы предоставляется докладчику.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Заключительное слово по отчету контрольно-ревизионной комиссии предоставляется второму докладчику (если председатель контрольно-ревизионной комиссии от заключительного слова отказывается, то об этом ставится в известность собрание).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соответствии с Уставом Профсоюза нам необходимо дать оценку работе профсоюзного комитета за отчетный период и утвердить отчет контрольно-ревизионной комиссии.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выступлениях участников собрания звучала одна оценка и вносилось предложение оценить работу комитета профсоюза </w:t>
      </w: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«удовлетворительно»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(или </w:t>
      </w: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«неудовлетворительно»).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Ставлю вопрос на голосование. Кто за то, чтобы работу профсоюзного комитета за отчетный период признать </w:t>
      </w: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удовлетворительной,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прошу поднять руки? Прошу опустить. Против? Воздержался? Единогласно.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(Если в ходе голосования были против соответствующей оценки профкома или воздержавшиеся, то оглашается количество проголосовавших соответствующим образом и напоминается, сколькими голосами принимается решение).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Кто за то, чтобы утвердить отчет контрольно-ревизионной комиссии? Против? Воздержался? Принимается.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Слово от редакционной комиссии по проекту постановления собрания предоставляется ее председателю. (Зачитывается проект постановления, подготовленный редакционной комиссией, </w:t>
      </w: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принимается за основу.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(После всестороннего обсуждения пунктов постановления ставится вопрос о голосовании за постановление </w:t>
      </w: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в целом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). (Подсчитываются результаты голосования и оглашаются на собрании).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Переходим к следующим вопросам повестки дня.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Нам необходимо избрать председателя первичной организации Профсоюза. (Проводится выдвижение кандидатур, их обсуждение). Определяется форма и порядок голосования. (Если собрание принимает решение об открытом голосовании, то проводится голосование, оглашаются и заносятся в протокол собрания результаты открытого голосования, а если принимается решение о закрытом голосовании, то выдвинутые кандидатуры заносятся в список для тайного голосования, избирается счетная комиссия, которой передается список).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Приступаем к выборам профсоюзного комитета и уполномоченных ППО.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 xml:space="preserve">Вначале необходимо определиться по количественному составу профсоюзного </w:t>
      </w:r>
      <w:r w:rsidR="00837A76"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комитета предлагается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 состав профкома _____ человек. Будут другие мнения? Нет? Голосуем.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Переходим к выбору уполномоченных ППО. После выдвижения кандидатур идет их персональное обсуждение и формирование списка для открытого или тайного голосования. Если собрание принимает решение об открытом голосовании, то проводится голосование, оглашаются и заносятся в протокол собрания результаты открытого голосования, а если принимается решение о закрытом голосовании, то выдвинутые кандидатуры заносятся в список для тайного голосования, который передается в счетную комиссию собрания).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Приступаем к выборам контрольно-ревизионной комиссии.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Вначале необходимо определиться по количественному составу комиссии.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прошлом отчетном собрании контрольно-ревизионная комиссия была избрана в количестве _3_ человек. Состав работоспособный, есть предложение оставить комиссию в том же количестве. Будут ли другие мнения? Нет. Принимается.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Переходим к рассмотрению персонального состава. (Могут быть предложения с мест, могут быть предложения списком и т.д. После выдвижения кандидатур идет их персональное обсуждение и формирование списка для открытого или тайного голосования. 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Если собрание принимает решение об открытом голосовании, то проводится голосование, оглашаются и заносятся в протокол собрания результаты открытого голосования, а если принимается решение о закрытом голосовании, то выдвинутые кандидатуры заносятся в список для тайного голосования, который передается в счетную комиссию собрания).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(Если собрание принимает решение о проведении закрытого (тайного) голосования).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Нам необходимо избрать счетную комиссию по проведению закрытого (тайного) голосования. Вносится предложение избрать счетную комиссию в количестве _3_ человек, персонально.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Есть ли замечания по количественному и персональному составу счетной комиссии? Нет.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Кто за то, чтобы избрать счетную комиссию в таком количественном и персональном составе ____? Против ____? Воздержался ____? Единогласно. Просьба к членам счетной комиссии собраться и подготовить проведение тайного голосования.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Слово предоставляется председателю счетной комиссии. (Вносится предложение об утверждении Протокола № 1 счетной комиссии и объявляется порядок голосования).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Объявляется перерыв для проведения тайного голосования. (Счетная комиссия обеспечивает подготовку и выдачу бюллетеней </w:t>
      </w:r>
      <w:proofErr w:type="gramStart"/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тайного голосования</w:t>
      </w:r>
      <w:proofErr w:type="gramEnd"/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согласно переданных президиумом собрания списков по выдвижению кандидатур по выборам председателя профсоюзного комитета, состава профкома и контрольно-ревизионной комиссии и организовывает голосование и подсчет голосов).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(В практике работы первичных организаций Профсоюза зачастую во время работы счетной комиссии рассматривается и принимается постановление отчетно-выборного собрания. В таком случае вносятся некоторые изменения в порядок работы собрания).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Работа счетной комиссии закончена. Слово для оглашения результатов голосования предоставляется председателю счетной комиссии _______________.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(Председатель счетной комиссии оглашает результаты голосования по каждому вопросу в отдельности и вносит предложение об утверждении протоколов №№ 2, 3, 4 счетной комиссии по выборам председателя первичной организации Профсоюза, профсоюзного комитета и контрольно-ревизионной комиссии).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(Формы протоколов прилагаются).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Председательствующий: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Есть предложение утвердить протоколы 2, 3, 4 счетной комиссии. 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Кто за ___? Против ___? Воздержался ___? Единогласно.  (Голосование по каждому протоколу проводится отдельно).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  <w:szCs w:val="24"/>
          <w:lang w:eastAsia="ru-RU"/>
        </w:rPr>
        <w:t>На этом повестка дня исчерпана. Отчетно-выборное профсоюзное собрание объявляется закрытым.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(Как правило, после собрания проводится первое (организационное) заседание вновь избранного профсоюзного комитета).</w:t>
      </w: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Избирается заместитель председателя профкома, распределяются обязанности между членами профкома.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433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Аналогично проводится заседание контрольно-ревизионной комиссии, где избирается её председатель.</w:t>
      </w:r>
    </w:p>
    <w:p w:rsidR="0074337A" w:rsidRPr="0074337A" w:rsidRDefault="0074337A" w:rsidP="00743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4337A" w:rsidRPr="0074337A" w:rsidRDefault="0074337A" w:rsidP="00743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37A" w:rsidRDefault="0074337A">
      <w:r>
        <w:t xml:space="preserve"> </w:t>
      </w:r>
    </w:p>
    <w:p w:rsidR="0074337A" w:rsidRDefault="0074337A"/>
    <w:p w:rsidR="0074337A" w:rsidRDefault="0074337A"/>
    <w:p w:rsidR="0074337A" w:rsidRDefault="0074337A"/>
    <w:p w:rsidR="0074337A" w:rsidRDefault="0074337A"/>
    <w:p w:rsidR="0074337A" w:rsidRDefault="0074337A"/>
    <w:p w:rsidR="0074337A" w:rsidRDefault="0074337A"/>
    <w:p w:rsidR="0074337A" w:rsidRDefault="0074337A"/>
    <w:p w:rsidR="0074337A" w:rsidRDefault="0074337A"/>
    <w:p w:rsidR="00CC0CCA" w:rsidRDefault="00CC0CCA"/>
    <w:p w:rsidR="00CC0CCA" w:rsidRDefault="00CC0CCA"/>
    <w:p w:rsidR="0074337A" w:rsidRDefault="0074337A"/>
    <w:p w:rsidR="0074337A" w:rsidRDefault="0074337A"/>
    <w:p w:rsidR="0074337A" w:rsidRDefault="0074337A"/>
    <w:p w:rsidR="0074337A" w:rsidRDefault="0074337A" w:rsidP="0094599A">
      <w:pPr>
        <w:spacing w:after="0" w:line="240" w:lineRule="auto"/>
        <w:outlineLvl w:val="4"/>
      </w:pPr>
    </w:p>
    <w:p w:rsidR="0094599A" w:rsidRDefault="0094599A" w:rsidP="0094599A">
      <w:pPr>
        <w:spacing w:after="0" w:line="240" w:lineRule="auto"/>
        <w:outlineLvl w:val="4"/>
      </w:pPr>
    </w:p>
    <w:p w:rsidR="0094599A" w:rsidRDefault="0094599A" w:rsidP="0094599A">
      <w:pPr>
        <w:spacing w:after="0" w:line="240" w:lineRule="auto"/>
        <w:outlineLvl w:val="4"/>
      </w:pPr>
    </w:p>
    <w:p w:rsidR="0094599A" w:rsidRDefault="0094599A" w:rsidP="0094599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37A" w:rsidRPr="00641E4D" w:rsidRDefault="00363617" w:rsidP="0074337A">
      <w:pPr>
        <w:spacing w:after="0" w:line="240" w:lineRule="auto"/>
        <w:ind w:left="-426" w:firstLine="426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ПРОТОКОЛ № </w:t>
      </w:r>
      <w:r w:rsidR="00A66880" w:rsidRPr="001E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816E36" w:rsidRPr="001E6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отчетно-выборного профсоюзного собрания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МБ</w:t>
      </w:r>
      <w:r w:rsidR="00837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ДОУ «Детский сад № </w:t>
      </w:r>
      <w:r w:rsidR="00816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837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816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Синтар</w:t>
      </w:r>
      <w:r w:rsidR="00837A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74337A" w:rsidRDefault="0074337A" w:rsidP="0013492E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337A" w:rsidRPr="00641E4D" w:rsidRDefault="00A66880" w:rsidP="004D7E3F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3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Верхнее Нойбера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37A" w:rsidRPr="00641E4D" w:rsidRDefault="00837A76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учете: </w:t>
      </w:r>
      <w:r w:rsidR="001E64A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Профсоюза.</w:t>
      </w:r>
    </w:p>
    <w:p w:rsidR="0074337A" w:rsidRPr="00641E4D" w:rsidRDefault="00837A76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 на собрании: </w:t>
      </w:r>
      <w:r w:rsidR="001E64A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Профсоюза.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по причине (болезнь, отпуск, командировки и др.)</w:t>
      </w:r>
      <w:r w:rsidR="0083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Председательствующий собрания</w:t>
      </w:r>
      <w:r w:rsidR="00837A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Евдагаев Рамзан Халидович.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собрания:</w:t>
      </w:r>
      <w:r w:rsidR="0083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А.Ю.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Регламент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4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о работе профсоюзного комитета.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о работе ревизионной комиссии.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Выборы председателя первичной организации Профсоюза.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Выборы профкома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Выборы ревизионной комиссии.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Председателя первичной организации Профсоюза с отчетным докладом о работе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(Доклад на </w:t>
      </w:r>
      <w:r w:rsidR="00EA24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 прилагается).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Доклад председателя реви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зионной комиссии о работе 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отчетным докладам профсо</w:t>
      </w:r>
      <w:r w:rsidR="00684BAF">
        <w:rPr>
          <w:rFonts w:ascii="Times New Roman" w:eastAsia="Times New Roman" w:hAnsi="Times New Roman" w:cs="Times New Roman"/>
          <w:sz w:val="28"/>
          <w:szCs w:val="28"/>
          <w:lang w:eastAsia="ru-RU"/>
        </w:rPr>
        <w:t>юзного комитета и ревизион</w:t>
      </w:r>
      <w:r w:rsidR="00684B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в прениях 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81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Евдагаев Рамзан Халидович</w:t>
      </w:r>
      <w:r w:rsidR="00837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 докладом о работе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2).  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Махмудова Аймани </w:t>
      </w:r>
      <w:proofErr w:type="spellStart"/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Юсуповна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докладом </w:t>
      </w:r>
      <w:r w:rsidR="009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ревизионной комиссии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="0068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="009E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</w:t>
      </w:r>
      <w:r w:rsidR="009506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постановления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отчетно-выборного профсоюзного собрания.</w:t>
      </w:r>
    </w:p>
    <w:p w:rsidR="0074337A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Открытым голосованием постановили принять отчетный доклад по работе профсоюзного комитета.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Открытым голосован</w:t>
      </w:r>
      <w:r w:rsidR="00684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постановили принять доклад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ревизионной комиссии.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ГОЛОСОВАНИЕ: «за»</w:t>
      </w:r>
      <w:r w:rsidR="009E4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E64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</w:t>
      </w:r>
      <w:r w:rsidR="001C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«воздержался»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выборах председателя первичной организации Профсою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за. 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список для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выборам председателя включена кандидатура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16E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Евдагаев Рамзан Халидович</w:t>
      </w:r>
      <w:r w:rsidR="000A1F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Выбрана открытая форма голосования.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голосования:</w:t>
      </w:r>
    </w:p>
    <w:p w:rsidR="0074337A" w:rsidRPr="00641E4D" w:rsidRDefault="00E4416B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кандидатуру</w:t>
      </w:r>
      <w:r w:rsidR="002D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Евдагаев Рамзан Халидович</w:t>
      </w:r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1E64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-нет</w:t>
      </w:r>
      <w:r w:rsidR="002D648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74337A"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4337A" w:rsidRPr="00641E4D" w:rsidRDefault="0074337A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23 Устава Профсоюза избранным считается: </w:t>
      </w:r>
    </w:p>
    <w:p w:rsidR="0074337A" w:rsidRPr="00641E4D" w:rsidRDefault="00816E36" w:rsidP="0074337A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Евдагаев Рамзан Халидович.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="00684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уполномоченных по направлениям профсоюзной деятельности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ПОСТАНОВИЛИ: 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профсоюзный комитет в составе </w:t>
      </w:r>
      <w:r w:rsidR="0068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816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«Единогласно»: «за»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4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</w:t>
      </w:r>
      <w:r w:rsidR="005E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«воздержался»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для голосования по персональному составу профсоюзног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комитета включены кандидатуры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Евдагаев Р.Х.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А.Ю.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Р.А.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Евдагаев Х.Х.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М.Р.</w:t>
      </w:r>
    </w:p>
    <w:p w:rsidR="0074337A" w:rsidRPr="00E4416B" w:rsidRDefault="00816E36" w:rsidP="0074337A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Бечуркаева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Ж.Я.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</w:t>
      </w:r>
      <w:proofErr w:type="gramStart"/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</w:t>
      </w:r>
      <w:proofErr w:type="gram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(уполномоченных ППО)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членов Профсоюза: </w:t>
      </w:r>
    </w:p>
    <w:p w:rsidR="0074337A" w:rsidRDefault="00816E3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А.Ю.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</w:t>
      </w:r>
      <w:proofErr w:type="spellEnd"/>
      <w:proofErr w:type="gramEnd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вопросам социального партнёрства и регулирования трудовых отношений.</w:t>
      </w:r>
    </w:p>
    <w:p w:rsidR="0074337A" w:rsidRDefault="00816E3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Р.А.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</w:t>
      </w:r>
      <w:proofErr w:type="spellEnd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proofErr w:type="spell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</w:t>
      </w:r>
      <w:proofErr w:type="spellEnd"/>
      <w:r w:rsidR="009D5A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</w:p>
    <w:p w:rsidR="0074337A" w:rsidRDefault="0074337A" w:rsidP="0074337A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="001C1F0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4337A" w:rsidRDefault="00816E3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  <w:r w:rsidR="00AE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уполн.по</w:t>
      </w:r>
      <w:proofErr w:type="spellEnd"/>
      <w:proofErr w:type="gramEnd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организационно-массовой и уставной работе</w:t>
      </w:r>
    </w:p>
    <w:p w:rsidR="0074337A" w:rsidRDefault="00816E3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Х.Х.</w:t>
      </w:r>
      <w:r w:rsidR="003B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</w:t>
      </w:r>
      <w:proofErr w:type="spellEnd"/>
      <w:proofErr w:type="gramEnd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труду и заработной плате</w:t>
      </w:r>
    </w:p>
    <w:p w:rsidR="0074337A" w:rsidRDefault="0074337A" w:rsidP="0074337A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="001C1F0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4337A" w:rsidRDefault="00DD19C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proofErr w:type="spellStart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работе и обеспечению гласности</w:t>
      </w:r>
    </w:p>
    <w:p w:rsidR="0074337A" w:rsidRDefault="0074337A" w:rsidP="0074337A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="001C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4337A" w:rsidRDefault="00DD19C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Исакова М.Р.</w:t>
      </w:r>
      <w:r w:rsidR="003B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4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культурно-массовой и оздоровительной работе</w:t>
      </w:r>
    </w:p>
    <w:p w:rsidR="0074337A" w:rsidRPr="003022C4" w:rsidRDefault="00DD19C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А.Ю.</w:t>
      </w:r>
      <w:r w:rsidR="003B05CB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</w:t>
      </w:r>
    </w:p>
    <w:p w:rsidR="0074337A" w:rsidRPr="003022C4" w:rsidRDefault="0074337A" w:rsidP="0074337A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</w:t>
      </w:r>
      <w:r w:rsidR="001C1F05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- нет</w:t>
      </w:r>
    </w:p>
    <w:p w:rsidR="0074337A" w:rsidRPr="003022C4" w:rsidRDefault="00DD19C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 Р.Н.</w:t>
      </w:r>
      <w:r w:rsidR="003B05CB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жилищно-бытовым вопросам</w:t>
      </w:r>
    </w:p>
    <w:p w:rsidR="0074337A" w:rsidRPr="003022C4" w:rsidRDefault="0074337A" w:rsidP="0074337A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 нет</w:t>
      </w:r>
      <w:r w:rsidR="001C1F05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- нет</w:t>
      </w:r>
    </w:p>
    <w:p w:rsidR="0074337A" w:rsidRPr="003022C4" w:rsidRDefault="00DD19C6" w:rsidP="0074337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Бечуркаева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Ж.Я.</w:t>
      </w:r>
      <w:r w:rsidR="003B05CB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молодёжи и наставничества</w:t>
      </w:r>
    </w:p>
    <w:p w:rsidR="0074337A" w:rsidRDefault="0074337A" w:rsidP="0074337A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="001C1F0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4337A" w:rsidRPr="003022C4" w:rsidRDefault="00DD19C6" w:rsidP="0074337A">
      <w:pPr>
        <w:pStyle w:val="a3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Х.Л-А.</w:t>
      </w:r>
      <w:r w:rsidR="00B0171B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</w:t>
      </w:r>
      <w:proofErr w:type="gramEnd"/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пенсионного и социального обеспечения</w:t>
      </w:r>
    </w:p>
    <w:p w:rsidR="0074337A" w:rsidRPr="00A76FB5" w:rsidRDefault="0074337A" w:rsidP="0074337A">
      <w:pPr>
        <w:pStyle w:val="a3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«за» 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  <w:r w:rsidR="00801B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выборах ревизионной комиссии – </w:t>
      </w:r>
      <w:r w:rsidR="000A1F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0A1F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1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ревизионной комиссии избрать:         </w:t>
      </w:r>
    </w:p>
    <w:p w:rsidR="0074337A" w:rsidRPr="003022C4" w:rsidRDefault="00DD19C6" w:rsidP="0074337A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Махмудова А.Ю.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«за» 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01B5F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-нет, 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- нет         </w:t>
      </w:r>
    </w:p>
    <w:p w:rsidR="0074337A" w:rsidRPr="003022C4" w:rsidRDefault="00DD19C6" w:rsidP="0074337A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Р.А.</w:t>
      </w:r>
      <w:r w:rsidR="00AE1D92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B5F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59CC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01B5F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«против» -нет, </w:t>
      </w:r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74337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нет</w:t>
      </w:r>
    </w:p>
    <w:p w:rsidR="0074337A" w:rsidRPr="003022C4" w:rsidRDefault="00DD19C6" w:rsidP="002D648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</w:t>
      </w:r>
      <w:r w:rsidR="00AE1D92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B5F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6ADA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</w:t>
      </w:r>
      <w:r w:rsidR="00726ADA" w:rsidRPr="003022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D341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01B5F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«против» -нет, </w:t>
      </w:r>
      <w:r w:rsidR="002D6487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D6487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</w:t>
      </w:r>
      <w:proofErr w:type="spellEnd"/>
      <w:r w:rsidR="002D6487" w:rsidRPr="003022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нет</w:t>
      </w:r>
    </w:p>
    <w:p w:rsidR="0074337A" w:rsidRPr="00CB012A" w:rsidRDefault="0074337A" w:rsidP="007433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признать работу председателя первичной профсоюзн</w:t>
      </w:r>
      <w:r w:rsidR="00F4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организации </w:t>
      </w:r>
      <w:proofErr w:type="spellStart"/>
      <w:r w:rsidR="00DD19C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удовлетворительной.</w:t>
      </w:r>
    </w:p>
    <w:p w:rsidR="0074337A" w:rsidRPr="00641E4D" w:rsidRDefault="0074337A" w:rsidP="0074337A">
      <w:pPr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4337A" w:rsidRPr="00641E4D" w:rsidRDefault="0074337A" w:rsidP="0074337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37A" w:rsidRPr="00641E4D" w:rsidRDefault="0074337A" w:rsidP="0074337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первичной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_____</w:t>
      </w:r>
      <w:r w:rsidR="00F44B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/</w:t>
      </w:r>
      <w:r w:rsidR="00DD19C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Евдагаев Р.Х.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4337A" w:rsidRPr="00641E4D" w:rsidRDefault="0074337A" w:rsidP="0074337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Профсоюза </w:t>
      </w:r>
    </w:p>
    <w:p w:rsidR="0074337A" w:rsidRPr="00641E4D" w:rsidRDefault="0074337A" w:rsidP="0074337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37A" w:rsidRPr="00641E4D" w:rsidRDefault="0074337A" w:rsidP="0074337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37A" w:rsidRDefault="0074337A" w:rsidP="0074337A">
      <w:r w:rsidRPr="0064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E64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А.Ю. Махмудова</w:t>
      </w:r>
    </w:p>
    <w:p w:rsidR="0074337A" w:rsidRDefault="0074337A"/>
    <w:p w:rsidR="0074337A" w:rsidRDefault="0074337A"/>
    <w:sectPr w:rsidR="0074337A" w:rsidSect="000152D7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0C" w:rsidRDefault="008C590C" w:rsidP="000A1F63">
      <w:pPr>
        <w:spacing w:after="0" w:line="240" w:lineRule="auto"/>
      </w:pPr>
      <w:r>
        <w:separator/>
      </w:r>
    </w:p>
  </w:endnote>
  <w:endnote w:type="continuationSeparator" w:id="0">
    <w:p w:rsidR="008C590C" w:rsidRDefault="008C590C" w:rsidP="000A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0C" w:rsidRDefault="008C590C" w:rsidP="000A1F63">
      <w:pPr>
        <w:spacing w:after="0" w:line="240" w:lineRule="auto"/>
      </w:pPr>
      <w:r>
        <w:separator/>
      </w:r>
    </w:p>
  </w:footnote>
  <w:footnote w:type="continuationSeparator" w:id="0">
    <w:p w:rsidR="008C590C" w:rsidRDefault="008C590C" w:rsidP="000A1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7F4"/>
    <w:multiLevelType w:val="hybridMultilevel"/>
    <w:tmpl w:val="8EFCD07A"/>
    <w:lvl w:ilvl="0" w:tplc="0838B9E2">
      <w:start w:val="1"/>
      <w:numFmt w:val="decimal"/>
      <w:lvlText w:val="%1."/>
      <w:lvlJc w:val="left"/>
      <w:pPr>
        <w:tabs>
          <w:tab w:val="num" w:pos="1224"/>
        </w:tabs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D381B6C"/>
    <w:multiLevelType w:val="hybridMultilevel"/>
    <w:tmpl w:val="D6622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1345"/>
    <w:multiLevelType w:val="singleLevel"/>
    <w:tmpl w:val="E3920046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DAC1D19"/>
    <w:multiLevelType w:val="hybridMultilevel"/>
    <w:tmpl w:val="D6622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1A3F"/>
    <w:multiLevelType w:val="hybridMultilevel"/>
    <w:tmpl w:val="20B88B5A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CD0D2B"/>
    <w:multiLevelType w:val="hybridMultilevel"/>
    <w:tmpl w:val="3B9C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F6BB2"/>
    <w:multiLevelType w:val="hybridMultilevel"/>
    <w:tmpl w:val="9050D538"/>
    <w:lvl w:ilvl="0" w:tplc="201AD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24A"/>
    <w:rsid w:val="00013712"/>
    <w:rsid w:val="000152D7"/>
    <w:rsid w:val="0003187B"/>
    <w:rsid w:val="00046D92"/>
    <w:rsid w:val="000A1F63"/>
    <w:rsid w:val="00107616"/>
    <w:rsid w:val="0011362C"/>
    <w:rsid w:val="00113896"/>
    <w:rsid w:val="00124C2E"/>
    <w:rsid w:val="00126237"/>
    <w:rsid w:val="0013492E"/>
    <w:rsid w:val="0014520A"/>
    <w:rsid w:val="001556C0"/>
    <w:rsid w:val="00170E69"/>
    <w:rsid w:val="001A67FA"/>
    <w:rsid w:val="001C1F05"/>
    <w:rsid w:val="001E64A9"/>
    <w:rsid w:val="001E73D5"/>
    <w:rsid w:val="002035AB"/>
    <w:rsid w:val="00212AB3"/>
    <w:rsid w:val="00285FA9"/>
    <w:rsid w:val="002D383A"/>
    <w:rsid w:val="002D429F"/>
    <w:rsid w:val="002D6487"/>
    <w:rsid w:val="003022C4"/>
    <w:rsid w:val="00336CE8"/>
    <w:rsid w:val="00363617"/>
    <w:rsid w:val="0036415C"/>
    <w:rsid w:val="0038253E"/>
    <w:rsid w:val="003B05CB"/>
    <w:rsid w:val="00403FF8"/>
    <w:rsid w:val="00407BEE"/>
    <w:rsid w:val="00442131"/>
    <w:rsid w:val="00444B5B"/>
    <w:rsid w:val="00446AF0"/>
    <w:rsid w:val="004759CC"/>
    <w:rsid w:val="00477398"/>
    <w:rsid w:val="004D7E3F"/>
    <w:rsid w:val="00506DA2"/>
    <w:rsid w:val="00523FA7"/>
    <w:rsid w:val="00534386"/>
    <w:rsid w:val="00536636"/>
    <w:rsid w:val="005520D2"/>
    <w:rsid w:val="005B2B20"/>
    <w:rsid w:val="005E35D2"/>
    <w:rsid w:val="005F028C"/>
    <w:rsid w:val="006332DD"/>
    <w:rsid w:val="00653558"/>
    <w:rsid w:val="0066006C"/>
    <w:rsid w:val="00684BAF"/>
    <w:rsid w:val="006C0264"/>
    <w:rsid w:val="006D0EBA"/>
    <w:rsid w:val="006F7A58"/>
    <w:rsid w:val="00726ADA"/>
    <w:rsid w:val="0074337A"/>
    <w:rsid w:val="00746BC3"/>
    <w:rsid w:val="00753267"/>
    <w:rsid w:val="00763E57"/>
    <w:rsid w:val="0078473A"/>
    <w:rsid w:val="00787C76"/>
    <w:rsid w:val="007C25D0"/>
    <w:rsid w:val="007F035F"/>
    <w:rsid w:val="007F09C5"/>
    <w:rsid w:val="00801B5F"/>
    <w:rsid w:val="00816E36"/>
    <w:rsid w:val="00824C4C"/>
    <w:rsid w:val="00825C0A"/>
    <w:rsid w:val="00833AC7"/>
    <w:rsid w:val="00837A76"/>
    <w:rsid w:val="00865FBF"/>
    <w:rsid w:val="00886FEC"/>
    <w:rsid w:val="00892B21"/>
    <w:rsid w:val="008C4B5D"/>
    <w:rsid w:val="008C590C"/>
    <w:rsid w:val="008E1C26"/>
    <w:rsid w:val="00907D42"/>
    <w:rsid w:val="00917A78"/>
    <w:rsid w:val="00923C25"/>
    <w:rsid w:val="00933679"/>
    <w:rsid w:val="0094599A"/>
    <w:rsid w:val="0095069F"/>
    <w:rsid w:val="00967E6F"/>
    <w:rsid w:val="009A26A6"/>
    <w:rsid w:val="009C5C8A"/>
    <w:rsid w:val="009D5A1F"/>
    <w:rsid w:val="009E463A"/>
    <w:rsid w:val="00A11549"/>
    <w:rsid w:val="00A13C5E"/>
    <w:rsid w:val="00A30788"/>
    <w:rsid w:val="00A66880"/>
    <w:rsid w:val="00AE1D92"/>
    <w:rsid w:val="00AF37D0"/>
    <w:rsid w:val="00B0171B"/>
    <w:rsid w:val="00B05802"/>
    <w:rsid w:val="00B476D1"/>
    <w:rsid w:val="00B57AC1"/>
    <w:rsid w:val="00B822F3"/>
    <w:rsid w:val="00BA5EF8"/>
    <w:rsid w:val="00C2461F"/>
    <w:rsid w:val="00C35598"/>
    <w:rsid w:val="00C8724A"/>
    <w:rsid w:val="00C91533"/>
    <w:rsid w:val="00C96566"/>
    <w:rsid w:val="00CA1C5F"/>
    <w:rsid w:val="00CA347A"/>
    <w:rsid w:val="00CA5239"/>
    <w:rsid w:val="00CC0CCA"/>
    <w:rsid w:val="00CD5EFA"/>
    <w:rsid w:val="00CF48B2"/>
    <w:rsid w:val="00D34152"/>
    <w:rsid w:val="00D9160C"/>
    <w:rsid w:val="00DB62D5"/>
    <w:rsid w:val="00DD19C6"/>
    <w:rsid w:val="00DF7959"/>
    <w:rsid w:val="00E0245B"/>
    <w:rsid w:val="00E4416B"/>
    <w:rsid w:val="00E63861"/>
    <w:rsid w:val="00EA24FE"/>
    <w:rsid w:val="00EA5937"/>
    <w:rsid w:val="00ED663D"/>
    <w:rsid w:val="00EE77FB"/>
    <w:rsid w:val="00F17C90"/>
    <w:rsid w:val="00F22124"/>
    <w:rsid w:val="00F44B7C"/>
    <w:rsid w:val="00F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7AA"/>
  <w15:docId w15:val="{BEA01CEB-D6BD-4D4B-9F4A-12A1B2C4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3"/>
  </w:style>
  <w:style w:type="paragraph" w:styleId="a6">
    <w:name w:val="footer"/>
    <w:basedOn w:val="a"/>
    <w:link w:val="a7"/>
    <w:uiPriority w:val="99"/>
    <w:unhideWhenUsed/>
    <w:rsid w:val="000A1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3"/>
  </w:style>
  <w:style w:type="paragraph" w:styleId="a8">
    <w:name w:val="Balloon Text"/>
    <w:basedOn w:val="a"/>
    <w:link w:val="a9"/>
    <w:uiPriority w:val="99"/>
    <w:semiHidden/>
    <w:unhideWhenUsed/>
    <w:rsid w:val="00134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4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8CE2-2226-48DB-9A6F-5BE0FD36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4859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007</cp:lastModifiedBy>
  <cp:revision>108</cp:revision>
  <cp:lastPrinted>2019-03-25T12:10:00Z</cp:lastPrinted>
  <dcterms:created xsi:type="dcterms:W3CDTF">2019-01-21T16:52:00Z</dcterms:created>
  <dcterms:modified xsi:type="dcterms:W3CDTF">2019-03-25T12:17:00Z</dcterms:modified>
</cp:coreProperties>
</file>